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80" w:line="276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They Were All Filled With The Holy Spirit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80" w:line="240" w:lineRule="auto"/>
        <w:rPr/>
      </w:pPr>
      <w:hyperlink r:id="rId6">
        <w:r w:rsidDel="00000000" w:rsidR="00000000" w:rsidRPr="00000000">
          <w:rPr>
            <w:color w:val="1155cc"/>
            <w:rtl w:val="0"/>
          </w:rPr>
          <w:t xml:space="preserve">Acts 2:1-13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Key Verse 2:4</w:t>
      </w:r>
    </w:p>
    <w:p w:rsidR="00000000" w:rsidDel="00000000" w:rsidP="00000000" w:rsidRDefault="00000000" w:rsidRPr="00000000" w14:paraId="00000003">
      <w:pPr>
        <w:spacing w:after="240" w:before="80" w:line="240" w:lineRule="auto"/>
        <w:rPr/>
      </w:pPr>
      <w:r w:rsidDel="00000000" w:rsidR="00000000" w:rsidRPr="00000000">
        <w:rPr>
          <w:rtl w:val="0"/>
        </w:rPr>
        <w:t xml:space="preserve">“And they were all filled with the Holy Spirit and began to speak in other tongues as the Spirit gave them utterance.”</w:t>
        <w:br w:type="textWrapping"/>
      </w:r>
    </w:p>
    <w:p w:rsidR="00000000" w:rsidDel="00000000" w:rsidP="00000000" w:rsidRDefault="00000000" w:rsidRPr="00000000" w14:paraId="00000004">
      <w:pPr>
        <w:spacing w:after="240" w:before="80" w:line="240" w:lineRule="auto"/>
        <w:rPr/>
      </w:pPr>
      <w:r w:rsidDel="00000000" w:rsidR="00000000" w:rsidRPr="00000000">
        <w:rPr>
          <w:rtl w:val="0"/>
        </w:rPr>
        <w:t xml:space="preserve">Look at verses 1-2.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8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might the LORD have chosen Pentecost (The Feast of Weeks) to first pour out th</w:t>
      </w:r>
      <w:r w:rsidDel="00000000" w:rsidR="00000000" w:rsidRPr="00000000">
        <w:rPr>
          <w:rtl w:val="0"/>
        </w:rPr>
        <w:t xml:space="preserve">e Spirit? (</w:t>
      </w:r>
      <w:hyperlink r:id="rId7">
        <w:r w:rsidDel="00000000" w:rsidR="00000000" w:rsidRPr="00000000">
          <w:rPr>
            <w:color w:val="1155cc"/>
            <w:rtl w:val="0"/>
          </w:rPr>
          <w:t xml:space="preserve">See </w:t>
        </w:r>
      </w:hyperlink>
      <w:hyperlink r:id="rId8">
        <w:r w:rsidDel="00000000" w:rsidR="00000000" w:rsidRPr="00000000">
          <w:rPr>
            <w:color w:val="1155cc"/>
            <w:rtl w:val="0"/>
          </w:rPr>
          <w:t xml:space="preserve">Dt 16:9-12, Ex 34:21-24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important work were the disciples doing in the ‘house’ on the day of Pentecost? </w:t>
      </w:r>
      <w:r w:rsidDel="00000000" w:rsidR="00000000" w:rsidRPr="00000000">
        <w:rPr>
          <w:rtl w:val="0"/>
        </w:rPr>
        <w:t xml:space="preserve">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Acts 1:4-5, 12-14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0" w:before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sound did the Spirit come with? What did the Spirit do to the house? Why?</w:t>
      </w:r>
    </w:p>
    <w:p w:rsidR="00000000" w:rsidDel="00000000" w:rsidP="00000000" w:rsidRDefault="00000000" w:rsidRPr="00000000" w14:paraId="00000008">
      <w:pPr>
        <w:spacing w:after="240" w:before="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80" w:line="240" w:lineRule="auto"/>
        <w:rPr/>
      </w:pPr>
      <w:r w:rsidDel="00000000" w:rsidR="00000000" w:rsidRPr="00000000">
        <w:rPr>
          <w:rtl w:val="0"/>
        </w:rPr>
        <w:t xml:space="preserve">Look at verses 3-4.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8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might the Holy Spirit have appeared as ‘tongues of fire’ on each of them?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meaning is there for us that the Spirit is revealed to be like fire?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0" w:before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significance that the disciples were ‘filled with the Holy Spirit’?</w:t>
      </w:r>
    </w:p>
    <w:p w:rsidR="00000000" w:rsidDel="00000000" w:rsidP="00000000" w:rsidRDefault="00000000" w:rsidRPr="00000000" w14:paraId="0000000D">
      <w:pPr>
        <w:spacing w:before="8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80" w:line="360" w:lineRule="auto"/>
        <w:rPr/>
      </w:pPr>
      <w:r w:rsidDel="00000000" w:rsidR="00000000" w:rsidRPr="00000000">
        <w:rPr>
          <w:rtl w:val="0"/>
        </w:rPr>
        <w:t xml:space="preserve">Look at verses 5-15.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8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was in Jerusalem and what did they hear?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you think the Holy Spirit gave the disciples the utterance to speak the mighty works of God in the tongues of all nations?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effect did this work of the Spirit have on the people? Why is this important?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0" w:before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What’s the significance that some people were amazed at this event while others insulted, saying they drank new wine?</w:t>
      </w:r>
    </w:p>
    <w:p w:rsidR="00000000" w:rsidDel="00000000" w:rsidP="00000000" w:rsidRDefault="00000000" w:rsidRPr="00000000" w14:paraId="00000013">
      <w:pPr>
        <w:spacing w:before="8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8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80"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80" w:line="360" w:lineRule="auto"/>
        <w:rPr/>
      </w:pPr>
      <w:r w:rsidDel="00000000" w:rsidR="00000000" w:rsidRPr="00000000">
        <w:rPr/>
        <w:drawing>
          <wp:inline distB="114300" distT="114300" distL="114300" distR="114300">
            <wp:extent cx="4552950" cy="2743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www.biblegateway.com/passage/?search=Acts+1%3A4-5%2C+12-14&amp;version=ESV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Acts+2%3A1-13&amp;version=ESV" TargetMode="External"/><Relationship Id="rId7" Type="http://schemas.openxmlformats.org/officeDocument/2006/relationships/hyperlink" Target="https://www.biblegateway.com/passage/?search=Dt+16%3A9-12%2C+Ex+34%3A21-24&amp;version=ESV" TargetMode="External"/><Relationship Id="rId8" Type="http://schemas.openxmlformats.org/officeDocument/2006/relationships/hyperlink" Target="https://www.biblegateway.com/passage/?search=Dt+16%3A9-12%2C+Ex+34%3A21-24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